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4C286" w14:textId="77777777" w:rsidR="00177C1F" w:rsidRPr="004D4C72" w:rsidRDefault="00177C1F" w:rsidP="00177C1F">
      <w:pPr>
        <w:pStyle w:val="Geenafstand"/>
        <w:jc w:val="both"/>
        <w:rPr>
          <w:sz w:val="28"/>
          <w:szCs w:val="28"/>
          <w:lang w:val="fr-FR"/>
        </w:rPr>
      </w:pPr>
      <w:r w:rsidRPr="004D4C72">
        <w:rPr>
          <w:sz w:val="28"/>
          <w:szCs w:val="28"/>
          <w:lang w:val="fr-FR"/>
        </w:rPr>
        <w:t>Président de la République tunisienne</w:t>
      </w:r>
    </w:p>
    <w:p w14:paraId="0DA78392" w14:textId="77777777" w:rsidR="00177C1F" w:rsidRPr="004D4C72" w:rsidRDefault="00177C1F" w:rsidP="00177C1F">
      <w:pPr>
        <w:pStyle w:val="Geenafstand"/>
        <w:jc w:val="both"/>
        <w:rPr>
          <w:sz w:val="28"/>
          <w:szCs w:val="28"/>
          <w:lang w:val="fr-FR"/>
        </w:rPr>
      </w:pPr>
      <w:r w:rsidRPr="004D4C72">
        <w:rPr>
          <w:sz w:val="28"/>
          <w:szCs w:val="28"/>
          <w:lang w:val="fr-FR"/>
        </w:rPr>
        <w:t>Palais présidentiel de Carthage</w:t>
      </w:r>
    </w:p>
    <w:p w14:paraId="6E6F394D" w14:textId="77777777" w:rsidR="00177C1F" w:rsidRPr="004D4C72" w:rsidRDefault="00177C1F" w:rsidP="00177C1F">
      <w:pPr>
        <w:pStyle w:val="Geenafstand"/>
        <w:jc w:val="both"/>
        <w:rPr>
          <w:sz w:val="28"/>
          <w:szCs w:val="28"/>
          <w:lang w:val="fr-FR"/>
        </w:rPr>
      </w:pPr>
      <w:r w:rsidRPr="004D4C72">
        <w:rPr>
          <w:sz w:val="28"/>
          <w:szCs w:val="28"/>
          <w:lang w:val="fr-FR"/>
        </w:rPr>
        <w:t>Route de la Goulette</w:t>
      </w:r>
    </w:p>
    <w:p w14:paraId="3BF620D4" w14:textId="77777777" w:rsidR="00177C1F" w:rsidRPr="004D4C72" w:rsidRDefault="00177C1F" w:rsidP="00177C1F">
      <w:pPr>
        <w:pStyle w:val="Geenafstand"/>
        <w:jc w:val="both"/>
        <w:rPr>
          <w:sz w:val="28"/>
          <w:szCs w:val="28"/>
          <w:lang w:val="fr-FR"/>
        </w:rPr>
      </w:pPr>
      <w:r w:rsidRPr="004D4C72">
        <w:rPr>
          <w:sz w:val="28"/>
          <w:szCs w:val="28"/>
          <w:lang w:val="fr-FR"/>
        </w:rPr>
        <w:t>Site archéologique de Carthage</w:t>
      </w:r>
    </w:p>
    <w:p w14:paraId="6C56478B" w14:textId="77777777" w:rsidR="00177C1F" w:rsidRPr="007010C4" w:rsidRDefault="00177C1F" w:rsidP="00177C1F">
      <w:pPr>
        <w:pStyle w:val="Geenafstand"/>
        <w:jc w:val="both"/>
        <w:rPr>
          <w:sz w:val="28"/>
          <w:szCs w:val="28"/>
        </w:rPr>
      </w:pPr>
      <w:r w:rsidRPr="007010C4">
        <w:rPr>
          <w:sz w:val="28"/>
          <w:szCs w:val="28"/>
        </w:rPr>
        <w:t>TUNIS</w:t>
      </w:r>
    </w:p>
    <w:p w14:paraId="45039A3B" w14:textId="77777777" w:rsidR="00177C1F" w:rsidRPr="007010C4" w:rsidRDefault="00177C1F" w:rsidP="00177C1F">
      <w:pPr>
        <w:pStyle w:val="Geenafstand"/>
        <w:jc w:val="both"/>
        <w:rPr>
          <w:sz w:val="28"/>
          <w:szCs w:val="28"/>
        </w:rPr>
      </w:pPr>
      <w:r w:rsidRPr="007010C4">
        <w:rPr>
          <w:sz w:val="28"/>
          <w:szCs w:val="28"/>
        </w:rPr>
        <w:t>TUNISIA</w:t>
      </w:r>
    </w:p>
    <w:p w14:paraId="3640914A" w14:textId="77777777" w:rsidR="00177C1F" w:rsidRPr="007010C4" w:rsidRDefault="00177C1F" w:rsidP="00177C1F">
      <w:pPr>
        <w:pStyle w:val="Geenafstand"/>
        <w:jc w:val="both"/>
        <w:rPr>
          <w:sz w:val="28"/>
          <w:szCs w:val="28"/>
        </w:rPr>
      </w:pPr>
    </w:p>
    <w:p w14:paraId="6612A523" w14:textId="77777777" w:rsidR="00177C1F" w:rsidRPr="007010C4" w:rsidRDefault="00177C1F" w:rsidP="00177C1F">
      <w:pPr>
        <w:pStyle w:val="Geenafstand"/>
        <w:jc w:val="both"/>
        <w:rPr>
          <w:sz w:val="28"/>
          <w:szCs w:val="28"/>
        </w:rPr>
      </w:pPr>
      <w:proofErr w:type="spellStart"/>
      <w:r w:rsidRPr="007010C4">
        <w:rPr>
          <w:sz w:val="28"/>
          <w:szCs w:val="28"/>
        </w:rPr>
        <w:t>Oldenzaal</w:t>
      </w:r>
      <w:proofErr w:type="spellEnd"/>
      <w:r w:rsidRPr="007010C4">
        <w:rPr>
          <w:sz w:val="28"/>
          <w:szCs w:val="28"/>
        </w:rPr>
        <w:t>, Les Pays-Bas</w:t>
      </w:r>
    </w:p>
    <w:p w14:paraId="74562713" w14:textId="77777777" w:rsidR="00177C1F" w:rsidRPr="007010C4" w:rsidRDefault="00177C1F" w:rsidP="00177C1F">
      <w:pPr>
        <w:pStyle w:val="Geenafstand"/>
        <w:jc w:val="both"/>
        <w:rPr>
          <w:sz w:val="28"/>
          <w:szCs w:val="28"/>
        </w:rPr>
      </w:pPr>
    </w:p>
    <w:p w14:paraId="2825EB4E" w14:textId="77777777" w:rsidR="00177C1F" w:rsidRPr="007010C4" w:rsidRDefault="00177C1F" w:rsidP="00177C1F">
      <w:pPr>
        <w:pStyle w:val="Geenafstand"/>
        <w:jc w:val="both"/>
        <w:rPr>
          <w:sz w:val="28"/>
          <w:szCs w:val="28"/>
        </w:rPr>
      </w:pPr>
      <w:proofErr w:type="spellStart"/>
      <w:r w:rsidRPr="007010C4">
        <w:rPr>
          <w:sz w:val="28"/>
          <w:szCs w:val="28"/>
        </w:rPr>
        <w:t>Décembre</w:t>
      </w:r>
      <w:proofErr w:type="spellEnd"/>
      <w:r w:rsidRPr="007010C4">
        <w:rPr>
          <w:sz w:val="28"/>
          <w:szCs w:val="28"/>
        </w:rPr>
        <w:t xml:space="preserve"> 2025 </w:t>
      </w:r>
    </w:p>
    <w:p w14:paraId="51C0DC49" w14:textId="77777777" w:rsidR="00177C1F" w:rsidRPr="007010C4" w:rsidRDefault="00177C1F" w:rsidP="00177C1F">
      <w:pPr>
        <w:pStyle w:val="Geenafstand"/>
        <w:jc w:val="both"/>
        <w:rPr>
          <w:sz w:val="28"/>
          <w:szCs w:val="28"/>
        </w:rPr>
      </w:pPr>
    </w:p>
    <w:p w14:paraId="6ECFCB43" w14:textId="77777777" w:rsidR="00177C1F" w:rsidRPr="007010C4" w:rsidRDefault="00177C1F" w:rsidP="00177C1F">
      <w:pPr>
        <w:pStyle w:val="Geenafstand"/>
        <w:jc w:val="both"/>
        <w:rPr>
          <w:sz w:val="28"/>
          <w:szCs w:val="28"/>
        </w:rPr>
      </w:pPr>
    </w:p>
    <w:p w14:paraId="34B5B503" w14:textId="77777777" w:rsidR="00177C1F" w:rsidRPr="007010C4" w:rsidRDefault="00177C1F" w:rsidP="00177C1F">
      <w:pPr>
        <w:pStyle w:val="Geenafstand"/>
        <w:jc w:val="both"/>
        <w:rPr>
          <w:sz w:val="28"/>
          <w:szCs w:val="28"/>
        </w:rPr>
      </w:pPr>
      <w:r w:rsidRPr="007010C4">
        <w:rPr>
          <w:sz w:val="28"/>
          <w:szCs w:val="28"/>
        </w:rPr>
        <w:t xml:space="preserve">Monsieur </w:t>
      </w:r>
      <w:bookmarkStart w:id="0" w:name="_Hlk215654559"/>
      <w:r w:rsidRPr="007010C4">
        <w:rPr>
          <w:sz w:val="28"/>
          <w:szCs w:val="28"/>
        </w:rPr>
        <w:t>le Président,</w:t>
      </w:r>
    </w:p>
    <w:bookmarkEnd w:id="0"/>
    <w:p w14:paraId="39EE0EAE" w14:textId="77777777" w:rsidR="00177C1F" w:rsidRPr="007010C4" w:rsidRDefault="00177C1F" w:rsidP="00177C1F">
      <w:pPr>
        <w:pStyle w:val="Geenafstand"/>
        <w:jc w:val="both"/>
        <w:rPr>
          <w:sz w:val="28"/>
          <w:szCs w:val="28"/>
        </w:rPr>
      </w:pPr>
    </w:p>
    <w:p w14:paraId="7CB5F3D6" w14:textId="77777777" w:rsidR="00177C1F" w:rsidRPr="007010C4" w:rsidRDefault="00177C1F" w:rsidP="00177C1F">
      <w:pPr>
        <w:pStyle w:val="Geenafstand"/>
        <w:jc w:val="both"/>
        <w:rPr>
          <w:sz w:val="28"/>
          <w:szCs w:val="28"/>
        </w:rPr>
      </w:pPr>
      <w:r w:rsidRPr="007010C4">
        <w:rPr>
          <w:sz w:val="28"/>
          <w:szCs w:val="28"/>
        </w:rPr>
        <w:t xml:space="preserve">Sonia Dahmani est </w:t>
      </w:r>
      <w:proofErr w:type="spellStart"/>
      <w:r w:rsidRPr="007010C4">
        <w:rPr>
          <w:sz w:val="28"/>
          <w:szCs w:val="28"/>
        </w:rPr>
        <w:t>une</w:t>
      </w:r>
      <w:proofErr w:type="spellEnd"/>
      <w:r w:rsidRPr="007010C4">
        <w:rPr>
          <w:sz w:val="28"/>
          <w:szCs w:val="28"/>
        </w:rPr>
        <w:t xml:space="preserve"> </w:t>
      </w:r>
      <w:proofErr w:type="spellStart"/>
      <w:r w:rsidRPr="007010C4">
        <w:rPr>
          <w:sz w:val="28"/>
          <w:szCs w:val="28"/>
        </w:rPr>
        <w:t>avocate</w:t>
      </w:r>
      <w:proofErr w:type="spellEnd"/>
      <w:r w:rsidRPr="007010C4">
        <w:rPr>
          <w:sz w:val="28"/>
          <w:szCs w:val="28"/>
        </w:rPr>
        <w:t xml:space="preserve"> et </w:t>
      </w:r>
      <w:proofErr w:type="spellStart"/>
      <w:r w:rsidRPr="007010C4">
        <w:rPr>
          <w:sz w:val="28"/>
          <w:szCs w:val="28"/>
        </w:rPr>
        <w:t>chroniqueuse</w:t>
      </w:r>
      <w:proofErr w:type="spellEnd"/>
      <w:r w:rsidRPr="007010C4">
        <w:rPr>
          <w:sz w:val="28"/>
          <w:szCs w:val="28"/>
        </w:rPr>
        <w:t xml:space="preserve"> qui a </w:t>
      </w:r>
      <w:proofErr w:type="spellStart"/>
      <w:r w:rsidRPr="007010C4">
        <w:rPr>
          <w:sz w:val="28"/>
          <w:szCs w:val="28"/>
        </w:rPr>
        <w:t>dédié</w:t>
      </w:r>
      <w:proofErr w:type="spellEnd"/>
      <w:r w:rsidRPr="007010C4">
        <w:rPr>
          <w:sz w:val="28"/>
          <w:szCs w:val="28"/>
        </w:rPr>
        <w:t xml:space="preserve"> </w:t>
      </w:r>
      <w:proofErr w:type="spellStart"/>
      <w:r w:rsidRPr="007010C4">
        <w:rPr>
          <w:sz w:val="28"/>
          <w:szCs w:val="28"/>
        </w:rPr>
        <w:t>sa</w:t>
      </w:r>
      <w:proofErr w:type="spellEnd"/>
      <w:r w:rsidRPr="007010C4">
        <w:rPr>
          <w:sz w:val="28"/>
          <w:szCs w:val="28"/>
        </w:rPr>
        <w:t xml:space="preserve"> vie à la </w:t>
      </w:r>
      <w:proofErr w:type="spellStart"/>
      <w:r w:rsidRPr="007010C4">
        <w:rPr>
          <w:sz w:val="28"/>
          <w:szCs w:val="28"/>
        </w:rPr>
        <w:t>défense</w:t>
      </w:r>
      <w:proofErr w:type="spellEnd"/>
      <w:r w:rsidRPr="007010C4">
        <w:rPr>
          <w:sz w:val="28"/>
          <w:szCs w:val="28"/>
        </w:rPr>
        <w:t xml:space="preserve"> des droits </w:t>
      </w:r>
      <w:proofErr w:type="spellStart"/>
      <w:r w:rsidRPr="007010C4">
        <w:rPr>
          <w:sz w:val="28"/>
          <w:szCs w:val="28"/>
        </w:rPr>
        <w:t>humains</w:t>
      </w:r>
      <w:proofErr w:type="spellEnd"/>
      <w:r w:rsidRPr="007010C4">
        <w:rPr>
          <w:sz w:val="28"/>
          <w:szCs w:val="28"/>
        </w:rPr>
        <w:t xml:space="preserve">. Le 11 </w:t>
      </w:r>
      <w:proofErr w:type="spellStart"/>
      <w:r w:rsidRPr="007010C4">
        <w:rPr>
          <w:sz w:val="28"/>
          <w:szCs w:val="28"/>
        </w:rPr>
        <w:t>mai</w:t>
      </w:r>
      <w:proofErr w:type="spellEnd"/>
      <w:r w:rsidRPr="007010C4">
        <w:rPr>
          <w:sz w:val="28"/>
          <w:szCs w:val="28"/>
        </w:rPr>
        <w:t xml:space="preserve"> 2024, </w:t>
      </w:r>
      <w:proofErr w:type="spellStart"/>
      <w:r w:rsidRPr="007010C4">
        <w:rPr>
          <w:sz w:val="28"/>
          <w:szCs w:val="28"/>
        </w:rPr>
        <w:t>elle</w:t>
      </w:r>
      <w:proofErr w:type="spellEnd"/>
      <w:r w:rsidRPr="007010C4">
        <w:rPr>
          <w:sz w:val="28"/>
          <w:szCs w:val="28"/>
        </w:rPr>
        <w:t xml:space="preserve"> a </w:t>
      </w:r>
      <w:proofErr w:type="spellStart"/>
      <w:r w:rsidRPr="007010C4">
        <w:rPr>
          <w:sz w:val="28"/>
          <w:szCs w:val="28"/>
        </w:rPr>
        <w:t>été</w:t>
      </w:r>
      <w:proofErr w:type="spellEnd"/>
      <w:r w:rsidRPr="007010C4">
        <w:rPr>
          <w:sz w:val="28"/>
          <w:szCs w:val="28"/>
        </w:rPr>
        <w:t xml:space="preserve"> </w:t>
      </w:r>
      <w:proofErr w:type="spellStart"/>
      <w:r w:rsidRPr="007010C4">
        <w:rPr>
          <w:sz w:val="28"/>
          <w:szCs w:val="28"/>
        </w:rPr>
        <w:t>arrêtée</w:t>
      </w:r>
      <w:proofErr w:type="spellEnd"/>
      <w:r w:rsidRPr="007010C4">
        <w:rPr>
          <w:sz w:val="28"/>
          <w:szCs w:val="28"/>
        </w:rPr>
        <w:t xml:space="preserve"> par les forces de </w:t>
      </w:r>
      <w:proofErr w:type="spellStart"/>
      <w:r w:rsidRPr="007010C4">
        <w:rPr>
          <w:sz w:val="28"/>
          <w:szCs w:val="28"/>
        </w:rPr>
        <w:t>sécurité</w:t>
      </w:r>
      <w:proofErr w:type="spellEnd"/>
      <w:r w:rsidRPr="007010C4">
        <w:rPr>
          <w:sz w:val="28"/>
          <w:szCs w:val="28"/>
        </w:rPr>
        <w:t xml:space="preserve">. Elle a </w:t>
      </w:r>
      <w:proofErr w:type="spellStart"/>
      <w:r w:rsidRPr="007010C4">
        <w:rPr>
          <w:sz w:val="28"/>
          <w:szCs w:val="28"/>
        </w:rPr>
        <w:t>été</w:t>
      </w:r>
      <w:proofErr w:type="spellEnd"/>
      <w:r w:rsidRPr="007010C4">
        <w:rPr>
          <w:sz w:val="28"/>
          <w:szCs w:val="28"/>
        </w:rPr>
        <w:t xml:space="preserve"> </w:t>
      </w:r>
      <w:proofErr w:type="spellStart"/>
      <w:r w:rsidRPr="007010C4">
        <w:rPr>
          <w:sz w:val="28"/>
          <w:szCs w:val="28"/>
        </w:rPr>
        <w:t>condamnée</w:t>
      </w:r>
      <w:proofErr w:type="spellEnd"/>
      <w:r w:rsidRPr="007010C4">
        <w:rPr>
          <w:sz w:val="28"/>
          <w:szCs w:val="28"/>
        </w:rPr>
        <w:t xml:space="preserve"> sans </w:t>
      </w:r>
      <w:proofErr w:type="spellStart"/>
      <w:r w:rsidRPr="007010C4">
        <w:rPr>
          <w:sz w:val="28"/>
          <w:szCs w:val="28"/>
        </w:rPr>
        <w:t>preuve</w:t>
      </w:r>
      <w:proofErr w:type="spellEnd"/>
      <w:r w:rsidRPr="007010C4">
        <w:rPr>
          <w:sz w:val="28"/>
          <w:szCs w:val="28"/>
        </w:rPr>
        <w:t xml:space="preserve"> pour « diffusion de </w:t>
      </w:r>
      <w:proofErr w:type="spellStart"/>
      <w:r w:rsidRPr="007010C4">
        <w:rPr>
          <w:sz w:val="28"/>
          <w:szCs w:val="28"/>
        </w:rPr>
        <w:t>fausses</w:t>
      </w:r>
      <w:proofErr w:type="spellEnd"/>
      <w:r w:rsidRPr="007010C4">
        <w:rPr>
          <w:sz w:val="28"/>
          <w:szCs w:val="28"/>
        </w:rPr>
        <w:t xml:space="preserve"> </w:t>
      </w:r>
      <w:proofErr w:type="spellStart"/>
      <w:r w:rsidRPr="007010C4">
        <w:rPr>
          <w:sz w:val="28"/>
          <w:szCs w:val="28"/>
        </w:rPr>
        <w:t>nouvelles</w:t>
      </w:r>
      <w:proofErr w:type="spellEnd"/>
      <w:r w:rsidRPr="007010C4">
        <w:rPr>
          <w:sz w:val="28"/>
          <w:szCs w:val="28"/>
        </w:rPr>
        <w:t xml:space="preserve"> », et des </w:t>
      </w:r>
      <w:proofErr w:type="spellStart"/>
      <w:r w:rsidRPr="007010C4">
        <w:rPr>
          <w:sz w:val="28"/>
          <w:szCs w:val="28"/>
        </w:rPr>
        <w:t>enquêtes</w:t>
      </w:r>
      <w:proofErr w:type="spellEnd"/>
      <w:r w:rsidRPr="007010C4">
        <w:rPr>
          <w:sz w:val="28"/>
          <w:szCs w:val="28"/>
        </w:rPr>
        <w:t xml:space="preserve"> la </w:t>
      </w:r>
      <w:proofErr w:type="spellStart"/>
      <w:r w:rsidRPr="007010C4">
        <w:rPr>
          <w:sz w:val="28"/>
          <w:szCs w:val="28"/>
        </w:rPr>
        <w:t>visant</w:t>
      </w:r>
      <w:proofErr w:type="spellEnd"/>
      <w:r w:rsidRPr="007010C4">
        <w:rPr>
          <w:sz w:val="28"/>
          <w:szCs w:val="28"/>
        </w:rPr>
        <w:t xml:space="preserve"> pour </w:t>
      </w:r>
      <w:proofErr w:type="spellStart"/>
      <w:r w:rsidRPr="007010C4">
        <w:rPr>
          <w:sz w:val="28"/>
          <w:szCs w:val="28"/>
        </w:rPr>
        <w:t>d’autres</w:t>
      </w:r>
      <w:proofErr w:type="spellEnd"/>
      <w:r w:rsidRPr="007010C4">
        <w:rPr>
          <w:sz w:val="28"/>
          <w:szCs w:val="28"/>
        </w:rPr>
        <w:t xml:space="preserve"> motifs politiques </w:t>
      </w:r>
      <w:proofErr w:type="spellStart"/>
      <w:r w:rsidRPr="007010C4">
        <w:rPr>
          <w:sz w:val="28"/>
          <w:szCs w:val="28"/>
        </w:rPr>
        <w:t>sont</w:t>
      </w:r>
      <w:proofErr w:type="spellEnd"/>
      <w:r w:rsidRPr="007010C4">
        <w:rPr>
          <w:sz w:val="28"/>
          <w:szCs w:val="28"/>
        </w:rPr>
        <w:t xml:space="preserve"> encore en </w:t>
      </w:r>
      <w:proofErr w:type="spellStart"/>
      <w:r w:rsidRPr="007010C4">
        <w:rPr>
          <w:sz w:val="28"/>
          <w:szCs w:val="28"/>
        </w:rPr>
        <w:t>cours</w:t>
      </w:r>
      <w:proofErr w:type="spellEnd"/>
      <w:r w:rsidRPr="007010C4">
        <w:rPr>
          <w:sz w:val="28"/>
          <w:szCs w:val="28"/>
        </w:rPr>
        <w:t xml:space="preserve">. Elle est </w:t>
      </w:r>
      <w:proofErr w:type="spellStart"/>
      <w:r w:rsidRPr="007010C4">
        <w:rPr>
          <w:sz w:val="28"/>
          <w:szCs w:val="28"/>
        </w:rPr>
        <w:t>maintenue</w:t>
      </w:r>
      <w:proofErr w:type="spellEnd"/>
      <w:r w:rsidRPr="007010C4">
        <w:rPr>
          <w:sz w:val="28"/>
          <w:szCs w:val="28"/>
        </w:rPr>
        <w:t xml:space="preserve"> en </w:t>
      </w:r>
      <w:proofErr w:type="spellStart"/>
      <w:r w:rsidRPr="007010C4">
        <w:rPr>
          <w:sz w:val="28"/>
          <w:szCs w:val="28"/>
        </w:rPr>
        <w:t>détention</w:t>
      </w:r>
      <w:proofErr w:type="spellEnd"/>
      <w:r w:rsidRPr="007010C4">
        <w:rPr>
          <w:sz w:val="28"/>
          <w:szCs w:val="28"/>
        </w:rPr>
        <w:t xml:space="preserve"> dans des conditions </w:t>
      </w:r>
      <w:proofErr w:type="spellStart"/>
      <w:r w:rsidRPr="007010C4">
        <w:rPr>
          <w:sz w:val="28"/>
          <w:szCs w:val="28"/>
        </w:rPr>
        <w:t>inhumaines</w:t>
      </w:r>
      <w:proofErr w:type="spellEnd"/>
      <w:r w:rsidRPr="007010C4">
        <w:rPr>
          <w:sz w:val="28"/>
          <w:szCs w:val="28"/>
        </w:rPr>
        <w:t xml:space="preserve">. Elle est </w:t>
      </w:r>
      <w:proofErr w:type="spellStart"/>
      <w:r w:rsidRPr="007010C4">
        <w:rPr>
          <w:sz w:val="28"/>
          <w:szCs w:val="28"/>
        </w:rPr>
        <w:t>privée</w:t>
      </w:r>
      <w:proofErr w:type="spellEnd"/>
      <w:r w:rsidRPr="007010C4">
        <w:rPr>
          <w:sz w:val="28"/>
          <w:szCs w:val="28"/>
        </w:rPr>
        <w:t xml:space="preserve"> </w:t>
      </w:r>
      <w:proofErr w:type="spellStart"/>
      <w:r w:rsidRPr="007010C4">
        <w:rPr>
          <w:sz w:val="28"/>
          <w:szCs w:val="28"/>
        </w:rPr>
        <w:t>d’accès</w:t>
      </w:r>
      <w:proofErr w:type="spellEnd"/>
      <w:r w:rsidRPr="007010C4">
        <w:rPr>
          <w:sz w:val="28"/>
          <w:szCs w:val="28"/>
        </w:rPr>
        <w:t xml:space="preserve"> aux </w:t>
      </w:r>
      <w:proofErr w:type="spellStart"/>
      <w:r w:rsidRPr="007010C4">
        <w:rPr>
          <w:sz w:val="28"/>
          <w:szCs w:val="28"/>
        </w:rPr>
        <w:t>soins</w:t>
      </w:r>
      <w:proofErr w:type="spellEnd"/>
      <w:r w:rsidRPr="007010C4">
        <w:rPr>
          <w:sz w:val="28"/>
          <w:szCs w:val="28"/>
        </w:rPr>
        <w:t xml:space="preserve"> et </w:t>
      </w:r>
      <w:proofErr w:type="spellStart"/>
      <w:r w:rsidRPr="007010C4">
        <w:rPr>
          <w:sz w:val="28"/>
          <w:szCs w:val="28"/>
        </w:rPr>
        <w:t>notamment</w:t>
      </w:r>
      <w:proofErr w:type="spellEnd"/>
      <w:r w:rsidRPr="007010C4">
        <w:rPr>
          <w:sz w:val="28"/>
          <w:szCs w:val="28"/>
        </w:rPr>
        <w:t xml:space="preserve"> aux </w:t>
      </w:r>
      <w:proofErr w:type="spellStart"/>
      <w:r w:rsidRPr="007010C4">
        <w:rPr>
          <w:sz w:val="28"/>
          <w:szCs w:val="28"/>
        </w:rPr>
        <w:t>médicaments</w:t>
      </w:r>
      <w:proofErr w:type="spellEnd"/>
      <w:r w:rsidRPr="007010C4">
        <w:rPr>
          <w:sz w:val="28"/>
          <w:szCs w:val="28"/>
        </w:rPr>
        <w:t xml:space="preserve"> </w:t>
      </w:r>
      <w:proofErr w:type="spellStart"/>
      <w:r w:rsidRPr="007010C4">
        <w:rPr>
          <w:sz w:val="28"/>
          <w:szCs w:val="28"/>
        </w:rPr>
        <w:t>dont</w:t>
      </w:r>
      <w:proofErr w:type="spellEnd"/>
      <w:r w:rsidRPr="007010C4">
        <w:rPr>
          <w:sz w:val="28"/>
          <w:szCs w:val="28"/>
        </w:rPr>
        <w:t xml:space="preserve"> </w:t>
      </w:r>
      <w:proofErr w:type="spellStart"/>
      <w:r w:rsidRPr="007010C4">
        <w:rPr>
          <w:sz w:val="28"/>
          <w:szCs w:val="28"/>
        </w:rPr>
        <w:t>elle</w:t>
      </w:r>
      <w:proofErr w:type="spellEnd"/>
      <w:r w:rsidRPr="007010C4">
        <w:rPr>
          <w:sz w:val="28"/>
          <w:szCs w:val="28"/>
        </w:rPr>
        <w:t xml:space="preserve"> a </w:t>
      </w:r>
      <w:proofErr w:type="spellStart"/>
      <w:r w:rsidRPr="007010C4">
        <w:rPr>
          <w:sz w:val="28"/>
          <w:szCs w:val="28"/>
        </w:rPr>
        <w:t>besoin</w:t>
      </w:r>
      <w:proofErr w:type="spellEnd"/>
      <w:r w:rsidRPr="007010C4">
        <w:rPr>
          <w:sz w:val="28"/>
          <w:szCs w:val="28"/>
        </w:rPr>
        <w:t xml:space="preserve">. </w:t>
      </w:r>
    </w:p>
    <w:p w14:paraId="6B5855A5" w14:textId="77777777" w:rsidR="00177C1F" w:rsidRPr="007010C4" w:rsidRDefault="00177C1F" w:rsidP="00177C1F">
      <w:pPr>
        <w:pStyle w:val="Geenafstand"/>
        <w:jc w:val="both"/>
        <w:rPr>
          <w:sz w:val="28"/>
          <w:szCs w:val="28"/>
        </w:rPr>
      </w:pPr>
    </w:p>
    <w:p w14:paraId="36DA935A" w14:textId="77777777" w:rsidR="00177C1F" w:rsidRPr="007010C4" w:rsidRDefault="00177C1F" w:rsidP="00177C1F">
      <w:pPr>
        <w:pStyle w:val="Geenafstand"/>
        <w:jc w:val="both"/>
        <w:rPr>
          <w:sz w:val="28"/>
          <w:szCs w:val="28"/>
        </w:rPr>
      </w:pPr>
      <w:r w:rsidRPr="007010C4">
        <w:rPr>
          <w:sz w:val="28"/>
          <w:szCs w:val="28"/>
        </w:rPr>
        <w:t xml:space="preserve">Je vous </w:t>
      </w:r>
      <w:proofErr w:type="spellStart"/>
      <w:r w:rsidRPr="007010C4">
        <w:rPr>
          <w:sz w:val="28"/>
          <w:szCs w:val="28"/>
        </w:rPr>
        <w:t>prie</w:t>
      </w:r>
      <w:proofErr w:type="spellEnd"/>
      <w:r w:rsidRPr="007010C4">
        <w:rPr>
          <w:sz w:val="28"/>
          <w:szCs w:val="28"/>
        </w:rPr>
        <w:t xml:space="preserve"> </w:t>
      </w:r>
      <w:proofErr w:type="spellStart"/>
      <w:r w:rsidRPr="007010C4">
        <w:rPr>
          <w:sz w:val="28"/>
          <w:szCs w:val="28"/>
        </w:rPr>
        <w:t>instamment</w:t>
      </w:r>
      <w:proofErr w:type="spellEnd"/>
      <w:r w:rsidRPr="007010C4">
        <w:rPr>
          <w:sz w:val="28"/>
          <w:szCs w:val="28"/>
        </w:rPr>
        <w:t xml:space="preserve"> de </w:t>
      </w:r>
      <w:proofErr w:type="spellStart"/>
      <w:r w:rsidRPr="007010C4">
        <w:rPr>
          <w:sz w:val="28"/>
          <w:szCs w:val="28"/>
        </w:rPr>
        <w:t>libérer</w:t>
      </w:r>
      <w:proofErr w:type="spellEnd"/>
      <w:r w:rsidRPr="007010C4">
        <w:rPr>
          <w:sz w:val="28"/>
          <w:szCs w:val="28"/>
        </w:rPr>
        <w:t xml:space="preserve"> </w:t>
      </w:r>
      <w:proofErr w:type="spellStart"/>
      <w:r w:rsidRPr="007010C4">
        <w:rPr>
          <w:sz w:val="28"/>
          <w:szCs w:val="28"/>
        </w:rPr>
        <w:t>immédiatement</w:t>
      </w:r>
      <w:proofErr w:type="spellEnd"/>
      <w:r w:rsidRPr="007010C4">
        <w:rPr>
          <w:sz w:val="28"/>
          <w:szCs w:val="28"/>
        </w:rPr>
        <w:t xml:space="preserve"> </w:t>
      </w:r>
      <w:r w:rsidRPr="007010C4">
        <w:rPr>
          <w:sz w:val="28"/>
          <w:szCs w:val="28"/>
          <w:lang w:val="fr-FR"/>
        </w:rPr>
        <w:t>et sans condition Sonia Dahmani, d’annuler ses condamnations et d’abandonner toutes les charges retenues contre elle, car elle est détenue uniquement pour avoir exercé son droit à la liberté d’expression.</w:t>
      </w:r>
    </w:p>
    <w:p w14:paraId="7A53B9A3" w14:textId="77777777" w:rsidR="00177C1F" w:rsidRPr="007010C4" w:rsidRDefault="00177C1F" w:rsidP="00177C1F">
      <w:pPr>
        <w:pStyle w:val="Geenafstand"/>
        <w:jc w:val="both"/>
        <w:rPr>
          <w:sz w:val="28"/>
          <w:szCs w:val="28"/>
        </w:rPr>
      </w:pPr>
    </w:p>
    <w:p w14:paraId="7905892A" w14:textId="77777777" w:rsidR="00177C1F" w:rsidRPr="007010C4" w:rsidRDefault="00177C1F" w:rsidP="00177C1F">
      <w:pPr>
        <w:pStyle w:val="Geenafstand"/>
        <w:jc w:val="both"/>
        <w:rPr>
          <w:sz w:val="28"/>
          <w:szCs w:val="28"/>
        </w:rPr>
      </w:pPr>
      <w:proofErr w:type="spellStart"/>
      <w:r w:rsidRPr="007010C4">
        <w:rPr>
          <w:sz w:val="28"/>
          <w:szCs w:val="28"/>
        </w:rPr>
        <w:t>Veuillez</w:t>
      </w:r>
      <w:proofErr w:type="spellEnd"/>
      <w:r w:rsidRPr="007010C4">
        <w:rPr>
          <w:sz w:val="28"/>
          <w:szCs w:val="28"/>
        </w:rPr>
        <w:t xml:space="preserve"> </w:t>
      </w:r>
      <w:proofErr w:type="spellStart"/>
      <w:r w:rsidRPr="007010C4">
        <w:rPr>
          <w:sz w:val="28"/>
          <w:szCs w:val="28"/>
        </w:rPr>
        <w:t>agréer</w:t>
      </w:r>
      <w:proofErr w:type="spellEnd"/>
      <w:r w:rsidRPr="007010C4">
        <w:rPr>
          <w:sz w:val="28"/>
          <w:szCs w:val="28"/>
        </w:rPr>
        <w:t xml:space="preserve">, monsieur le Président, </w:t>
      </w:r>
      <w:proofErr w:type="spellStart"/>
      <w:r w:rsidRPr="007010C4">
        <w:rPr>
          <w:sz w:val="28"/>
          <w:szCs w:val="28"/>
        </w:rPr>
        <w:t>l’expression</w:t>
      </w:r>
      <w:proofErr w:type="spellEnd"/>
      <w:r w:rsidRPr="007010C4">
        <w:rPr>
          <w:sz w:val="28"/>
          <w:szCs w:val="28"/>
        </w:rPr>
        <w:t xml:space="preserve"> de ma haute </w:t>
      </w:r>
      <w:proofErr w:type="spellStart"/>
      <w:r w:rsidRPr="007010C4">
        <w:rPr>
          <w:sz w:val="28"/>
          <w:szCs w:val="28"/>
        </w:rPr>
        <w:t>considération</w:t>
      </w:r>
      <w:proofErr w:type="spellEnd"/>
      <w:r w:rsidRPr="007010C4">
        <w:rPr>
          <w:sz w:val="28"/>
          <w:szCs w:val="28"/>
        </w:rPr>
        <w:t>.</w:t>
      </w:r>
    </w:p>
    <w:p w14:paraId="646C0046" w14:textId="77777777" w:rsidR="00177C1F" w:rsidRPr="007010C4" w:rsidRDefault="00177C1F" w:rsidP="00177C1F">
      <w:pPr>
        <w:pStyle w:val="Geenafstand"/>
        <w:jc w:val="both"/>
        <w:rPr>
          <w:sz w:val="28"/>
          <w:szCs w:val="28"/>
          <w:lang w:val="it-IT"/>
        </w:rPr>
      </w:pPr>
    </w:p>
    <w:p w14:paraId="1E536C8D" w14:textId="77777777" w:rsidR="00177C1F" w:rsidRDefault="00177C1F" w:rsidP="00177C1F">
      <w:pPr>
        <w:pStyle w:val="Geenafstand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Naam:</w:t>
      </w:r>
    </w:p>
    <w:p w14:paraId="01781F04" w14:textId="77777777" w:rsidR="00177C1F" w:rsidRDefault="00177C1F" w:rsidP="00177C1F">
      <w:pPr>
        <w:pStyle w:val="Geenafstand"/>
        <w:jc w:val="both"/>
        <w:rPr>
          <w:sz w:val="28"/>
          <w:szCs w:val="28"/>
          <w:lang w:val="nl-NL"/>
        </w:rPr>
      </w:pPr>
    </w:p>
    <w:p w14:paraId="7A73FA79" w14:textId="07E45C3B" w:rsidR="00EB1B07" w:rsidRPr="00177C1F" w:rsidRDefault="00177C1F">
      <w:pPr>
        <w:rPr>
          <w:sz w:val="28"/>
          <w:szCs w:val="28"/>
        </w:rPr>
      </w:pPr>
      <w:r>
        <w:rPr>
          <w:sz w:val="28"/>
          <w:szCs w:val="28"/>
        </w:rPr>
        <w:t>Handtekening</w:t>
      </w:r>
      <w:r w:rsidRPr="001612DA">
        <w:rPr>
          <w:sz w:val="28"/>
          <w:szCs w:val="28"/>
        </w:rPr>
        <w:t>:</w:t>
      </w:r>
    </w:p>
    <w:sectPr w:rsidR="00EB1B07" w:rsidRPr="00177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1F"/>
    <w:rsid w:val="00177C1F"/>
    <w:rsid w:val="00A71DED"/>
    <w:rsid w:val="00EB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36C11"/>
  <w15:chartTrackingRefBased/>
  <w15:docId w15:val="{0A1ED547-4B5B-46A6-8B29-9043E85D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77C1F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77C1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77C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77C1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77C1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77C1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77C1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77C1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77C1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77C1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77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77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77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77C1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77C1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77C1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77C1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77C1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77C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77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177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77C1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77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77C1F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177C1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77C1F"/>
    <w:pPr>
      <w:spacing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177C1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77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77C1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77C1F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177C1F"/>
    <w:pPr>
      <w:spacing w:after="0" w:line="279" w:lineRule="auto"/>
    </w:pPr>
    <w:rPr>
      <w:rFonts w:eastAsiaTheme="minorEastAsia"/>
      <w:kern w:val="0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841</Characters>
  <Application>Microsoft Office Word</Application>
  <DocSecurity>0</DocSecurity>
  <Lines>13</Lines>
  <Paragraphs>5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Familie Jansenopdehaar</dc:creator>
  <cp:keywords/>
  <dc:description/>
  <cp:lastModifiedBy>Familie Jansenopdehaar</cp:lastModifiedBy>
  <cp:revision>1</cp:revision>
  <dcterms:created xsi:type="dcterms:W3CDTF">2025-12-13T14:37:00Z</dcterms:created>
  <dcterms:modified xsi:type="dcterms:W3CDTF">2025-12-13T14:38:00Z</dcterms:modified>
</cp:coreProperties>
</file>