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D3BE" w14:textId="77777777" w:rsidR="00430115" w:rsidRPr="00C922A5" w:rsidRDefault="00430115" w:rsidP="00430115">
      <w:pPr>
        <w:pStyle w:val="Geenafstand"/>
        <w:jc w:val="both"/>
        <w:rPr>
          <w:sz w:val="28"/>
          <w:szCs w:val="28"/>
        </w:rPr>
      </w:pPr>
      <w:r w:rsidRPr="00C922A5">
        <w:rPr>
          <w:sz w:val="28"/>
          <w:szCs w:val="28"/>
        </w:rPr>
        <w:t>Gideon Sa’ar</w:t>
      </w:r>
    </w:p>
    <w:p w14:paraId="6C9E02ED" w14:textId="77777777" w:rsidR="00430115" w:rsidRPr="00C922A5" w:rsidRDefault="00430115" w:rsidP="00430115">
      <w:pPr>
        <w:pStyle w:val="Geenafstand"/>
        <w:jc w:val="both"/>
        <w:rPr>
          <w:sz w:val="28"/>
          <w:szCs w:val="28"/>
        </w:rPr>
      </w:pPr>
      <w:r w:rsidRPr="00C922A5">
        <w:rPr>
          <w:sz w:val="28"/>
          <w:szCs w:val="28"/>
        </w:rPr>
        <w:t>Israel Foreign Minister</w:t>
      </w:r>
    </w:p>
    <w:p w14:paraId="04E33550" w14:textId="77777777" w:rsidR="00430115" w:rsidRPr="00C922A5" w:rsidRDefault="00430115" w:rsidP="00430115">
      <w:pPr>
        <w:pStyle w:val="Geenafstand"/>
        <w:jc w:val="both"/>
        <w:rPr>
          <w:sz w:val="28"/>
          <w:szCs w:val="28"/>
        </w:rPr>
      </w:pPr>
      <w:r w:rsidRPr="00C922A5">
        <w:rPr>
          <w:sz w:val="28"/>
          <w:szCs w:val="28"/>
        </w:rPr>
        <w:t>9 Yitzhak Rabin Boulevard</w:t>
      </w:r>
    </w:p>
    <w:p w14:paraId="1B80F13E" w14:textId="77777777" w:rsidR="00430115" w:rsidRPr="00C922A5" w:rsidRDefault="00430115" w:rsidP="00430115">
      <w:pPr>
        <w:pStyle w:val="Geenafstand"/>
        <w:jc w:val="both"/>
        <w:rPr>
          <w:sz w:val="28"/>
          <w:szCs w:val="28"/>
        </w:rPr>
      </w:pPr>
      <w:r w:rsidRPr="00C922A5">
        <w:rPr>
          <w:sz w:val="28"/>
          <w:szCs w:val="28"/>
        </w:rPr>
        <w:t xml:space="preserve">Kiryat </w:t>
      </w:r>
      <w:proofErr w:type="spellStart"/>
      <w:r w:rsidRPr="00C922A5">
        <w:rPr>
          <w:sz w:val="28"/>
          <w:szCs w:val="28"/>
        </w:rPr>
        <w:t>HaLeom</w:t>
      </w:r>
      <w:proofErr w:type="spellEnd"/>
    </w:p>
    <w:p w14:paraId="3CB38D53" w14:textId="77777777" w:rsidR="00430115" w:rsidRPr="00C922A5" w:rsidRDefault="00430115" w:rsidP="00430115">
      <w:pPr>
        <w:pStyle w:val="Geenafstand"/>
        <w:jc w:val="both"/>
        <w:rPr>
          <w:sz w:val="28"/>
          <w:szCs w:val="28"/>
        </w:rPr>
      </w:pPr>
      <w:r w:rsidRPr="00C922A5">
        <w:rPr>
          <w:sz w:val="28"/>
          <w:szCs w:val="28"/>
        </w:rPr>
        <w:t>JERUSALEM 9103001</w:t>
      </w:r>
    </w:p>
    <w:p w14:paraId="4F416CAA" w14:textId="77777777" w:rsidR="00430115" w:rsidRPr="00C922A5" w:rsidRDefault="00430115" w:rsidP="00430115">
      <w:pPr>
        <w:pStyle w:val="Geenafstand"/>
        <w:jc w:val="both"/>
        <w:rPr>
          <w:sz w:val="28"/>
          <w:szCs w:val="28"/>
        </w:rPr>
      </w:pPr>
      <w:r w:rsidRPr="00C922A5">
        <w:rPr>
          <w:sz w:val="28"/>
          <w:szCs w:val="28"/>
        </w:rPr>
        <w:t>ISRAEL</w:t>
      </w:r>
    </w:p>
    <w:p w14:paraId="1BF2827D" w14:textId="77777777" w:rsidR="00430115" w:rsidRPr="00C922A5" w:rsidRDefault="00430115" w:rsidP="00430115">
      <w:pPr>
        <w:pStyle w:val="Geenafstand"/>
        <w:jc w:val="both"/>
        <w:rPr>
          <w:sz w:val="28"/>
          <w:szCs w:val="28"/>
        </w:rPr>
      </w:pPr>
    </w:p>
    <w:p w14:paraId="4184A8E3" w14:textId="77777777" w:rsidR="00430115" w:rsidRPr="00C922A5" w:rsidRDefault="00430115" w:rsidP="00430115">
      <w:pPr>
        <w:pStyle w:val="Geenafstand"/>
        <w:jc w:val="both"/>
        <w:rPr>
          <w:sz w:val="28"/>
          <w:szCs w:val="28"/>
        </w:rPr>
      </w:pPr>
      <w:proofErr w:type="spellStart"/>
      <w:r w:rsidRPr="00C922A5">
        <w:rPr>
          <w:sz w:val="28"/>
          <w:szCs w:val="28"/>
        </w:rPr>
        <w:t>Oldenzaal</w:t>
      </w:r>
      <w:proofErr w:type="spellEnd"/>
      <w:r w:rsidRPr="00C922A5">
        <w:rPr>
          <w:sz w:val="28"/>
          <w:szCs w:val="28"/>
        </w:rPr>
        <w:t>, the Netherlands</w:t>
      </w:r>
    </w:p>
    <w:p w14:paraId="194FDE24" w14:textId="77777777" w:rsidR="00430115" w:rsidRPr="00C922A5" w:rsidRDefault="00430115" w:rsidP="00430115">
      <w:pPr>
        <w:pStyle w:val="Geenafstand"/>
        <w:jc w:val="both"/>
        <w:rPr>
          <w:sz w:val="28"/>
          <w:szCs w:val="28"/>
        </w:rPr>
      </w:pPr>
    </w:p>
    <w:p w14:paraId="2809BE1B" w14:textId="77777777" w:rsidR="00430115" w:rsidRPr="00C922A5" w:rsidRDefault="00430115" w:rsidP="00430115">
      <w:pPr>
        <w:pStyle w:val="Geenafstand"/>
        <w:jc w:val="both"/>
        <w:rPr>
          <w:sz w:val="28"/>
          <w:szCs w:val="28"/>
        </w:rPr>
      </w:pPr>
      <w:r w:rsidRPr="00C922A5">
        <w:rPr>
          <w:sz w:val="28"/>
          <w:szCs w:val="28"/>
        </w:rPr>
        <w:t>December 2025</w:t>
      </w:r>
    </w:p>
    <w:p w14:paraId="18CEE009" w14:textId="77777777" w:rsidR="00430115" w:rsidRPr="00C922A5" w:rsidRDefault="00430115" w:rsidP="00430115">
      <w:pPr>
        <w:pStyle w:val="Geenafstand"/>
        <w:jc w:val="both"/>
        <w:rPr>
          <w:sz w:val="28"/>
          <w:szCs w:val="28"/>
        </w:rPr>
      </w:pPr>
    </w:p>
    <w:p w14:paraId="53758505" w14:textId="77777777" w:rsidR="00430115" w:rsidRPr="00C922A5" w:rsidRDefault="00430115" w:rsidP="00430115">
      <w:pPr>
        <w:pStyle w:val="Geenafstand"/>
        <w:jc w:val="both"/>
        <w:rPr>
          <w:sz w:val="28"/>
          <w:szCs w:val="28"/>
          <w:lang w:val="en-GB"/>
        </w:rPr>
      </w:pPr>
      <w:r w:rsidRPr="00C922A5">
        <w:rPr>
          <w:sz w:val="28"/>
          <w:szCs w:val="28"/>
          <w:lang w:val="en-GB"/>
        </w:rPr>
        <w:t>Dear Mr Sa’ar,</w:t>
      </w:r>
    </w:p>
    <w:p w14:paraId="5E7D0328" w14:textId="77777777" w:rsidR="00430115" w:rsidRPr="00C922A5" w:rsidRDefault="00430115" w:rsidP="00430115">
      <w:pPr>
        <w:pStyle w:val="Geenafstand"/>
        <w:jc w:val="both"/>
        <w:rPr>
          <w:sz w:val="28"/>
          <w:szCs w:val="28"/>
          <w:lang w:val="en-GB"/>
        </w:rPr>
      </w:pPr>
    </w:p>
    <w:p w14:paraId="7CEEF669" w14:textId="77777777" w:rsidR="00430115" w:rsidRPr="00C922A5" w:rsidRDefault="00430115" w:rsidP="00430115">
      <w:pPr>
        <w:pStyle w:val="Geenafstand"/>
        <w:jc w:val="both"/>
        <w:rPr>
          <w:sz w:val="28"/>
          <w:szCs w:val="28"/>
          <w:lang w:val="en-GB"/>
        </w:rPr>
      </w:pPr>
      <w:r w:rsidRPr="00C922A5">
        <w:rPr>
          <w:sz w:val="28"/>
          <w:szCs w:val="28"/>
          <w:lang w:val="en-GB"/>
        </w:rPr>
        <w:t xml:space="preserve">I write this letter to urgently request you to halt the imminent forced eviction of Saleh Diab and his family from their home in Sheikh Jarrah, East Jerusalem. Diab, a father of five, has long resisted evictions and faced violence without protection. </w:t>
      </w:r>
    </w:p>
    <w:p w14:paraId="76701506" w14:textId="77777777" w:rsidR="00430115" w:rsidRPr="00C922A5" w:rsidRDefault="00430115" w:rsidP="00430115">
      <w:pPr>
        <w:pStyle w:val="Geenafstand"/>
        <w:jc w:val="both"/>
        <w:rPr>
          <w:sz w:val="28"/>
          <w:szCs w:val="28"/>
          <w:lang w:val="en-GB"/>
        </w:rPr>
      </w:pPr>
      <w:r w:rsidRPr="00C922A5">
        <w:rPr>
          <w:sz w:val="28"/>
          <w:szCs w:val="28"/>
          <w:lang w:val="en-GB"/>
        </w:rPr>
        <w:t xml:space="preserve">After the District Court rejected his appeal, the Supreme Court is their last legal recourse. If evicted, 23 people, including seven children, will lose their home. </w:t>
      </w:r>
    </w:p>
    <w:p w14:paraId="44E38330" w14:textId="77777777" w:rsidR="00430115" w:rsidRPr="00C922A5" w:rsidRDefault="00430115" w:rsidP="00430115">
      <w:pPr>
        <w:pStyle w:val="Geenafstand"/>
        <w:jc w:val="both"/>
        <w:rPr>
          <w:sz w:val="28"/>
          <w:szCs w:val="28"/>
          <w:lang w:val="en-GB"/>
        </w:rPr>
      </w:pPr>
      <w:r w:rsidRPr="00C922A5">
        <w:rPr>
          <w:sz w:val="28"/>
          <w:szCs w:val="28"/>
          <w:lang w:val="en-GB"/>
        </w:rPr>
        <w:t xml:space="preserve">This case reflects Israel’s broader efforts to expand illegal settlements and displace Palestinians. Such evictions violate international law and may constitute war crimes. </w:t>
      </w:r>
    </w:p>
    <w:p w14:paraId="672C9397" w14:textId="77777777" w:rsidR="00430115" w:rsidRPr="00C922A5" w:rsidRDefault="00430115" w:rsidP="00430115">
      <w:pPr>
        <w:pStyle w:val="Geenafstand"/>
        <w:jc w:val="both"/>
        <w:rPr>
          <w:sz w:val="28"/>
          <w:szCs w:val="28"/>
          <w:lang w:val="en-GB"/>
        </w:rPr>
      </w:pPr>
    </w:p>
    <w:p w14:paraId="3426E8D0" w14:textId="77777777" w:rsidR="00430115" w:rsidRPr="00C922A5" w:rsidRDefault="00430115" w:rsidP="00430115">
      <w:pPr>
        <w:pStyle w:val="Geenafstand"/>
        <w:jc w:val="both"/>
        <w:rPr>
          <w:sz w:val="28"/>
          <w:szCs w:val="28"/>
          <w:lang w:val="en-GB"/>
        </w:rPr>
      </w:pPr>
      <w:r w:rsidRPr="00C922A5">
        <w:rPr>
          <w:sz w:val="28"/>
          <w:szCs w:val="28"/>
          <w:lang w:val="en-GB"/>
        </w:rPr>
        <w:t>Please ensure the family’s protection and end these displacements.</w:t>
      </w:r>
    </w:p>
    <w:p w14:paraId="53BE4F0D" w14:textId="77777777" w:rsidR="00430115" w:rsidRPr="00C922A5" w:rsidRDefault="00430115" w:rsidP="00430115">
      <w:pPr>
        <w:pStyle w:val="Geenafstand"/>
        <w:jc w:val="both"/>
        <w:rPr>
          <w:sz w:val="28"/>
          <w:szCs w:val="28"/>
          <w:lang w:val="en-GB"/>
        </w:rPr>
      </w:pPr>
    </w:p>
    <w:p w14:paraId="46EB773F" w14:textId="77777777" w:rsidR="00430115" w:rsidRPr="00C922A5" w:rsidRDefault="00430115" w:rsidP="00430115">
      <w:pPr>
        <w:pStyle w:val="Geenafstand"/>
        <w:jc w:val="both"/>
        <w:rPr>
          <w:sz w:val="28"/>
          <w:szCs w:val="28"/>
          <w:lang w:val="en-GB"/>
        </w:rPr>
      </w:pPr>
      <w:r w:rsidRPr="00C922A5">
        <w:rPr>
          <w:sz w:val="28"/>
          <w:szCs w:val="28"/>
          <w:lang w:val="en-GB"/>
        </w:rPr>
        <w:t>I thank you for paying attention to this urgent case.</w:t>
      </w:r>
    </w:p>
    <w:p w14:paraId="524A7757" w14:textId="77777777" w:rsidR="00430115" w:rsidRPr="00C922A5" w:rsidRDefault="00430115" w:rsidP="00430115">
      <w:pPr>
        <w:pStyle w:val="Geenafstand"/>
        <w:jc w:val="both"/>
        <w:rPr>
          <w:sz w:val="28"/>
          <w:szCs w:val="28"/>
          <w:lang w:val="en-GB"/>
        </w:rPr>
      </w:pPr>
    </w:p>
    <w:p w14:paraId="0DD11B13" w14:textId="77777777" w:rsidR="00430115" w:rsidRPr="00C922A5" w:rsidRDefault="00430115" w:rsidP="00430115">
      <w:pPr>
        <w:pStyle w:val="Geenafstand"/>
        <w:jc w:val="both"/>
        <w:rPr>
          <w:sz w:val="28"/>
          <w:szCs w:val="28"/>
          <w:lang w:val="en-GB"/>
        </w:rPr>
      </w:pPr>
      <w:r w:rsidRPr="00C922A5">
        <w:rPr>
          <w:sz w:val="28"/>
          <w:szCs w:val="28"/>
          <w:lang w:val="en-GB"/>
        </w:rPr>
        <w:t>Yours sincerely,</w:t>
      </w:r>
    </w:p>
    <w:p w14:paraId="2A0872E8" w14:textId="77777777" w:rsidR="00430115" w:rsidRPr="004D4C72" w:rsidRDefault="00430115" w:rsidP="00430115">
      <w:pPr>
        <w:rPr>
          <w:sz w:val="28"/>
          <w:szCs w:val="28"/>
          <w:lang w:val="fr-FR"/>
        </w:rPr>
      </w:pPr>
    </w:p>
    <w:p w14:paraId="212D014E" w14:textId="77777777" w:rsidR="00430115" w:rsidRDefault="00430115" w:rsidP="00430115">
      <w:pPr>
        <w:pStyle w:val="Geenafstand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Naam:</w:t>
      </w:r>
    </w:p>
    <w:p w14:paraId="5697CAB3" w14:textId="77777777" w:rsidR="00430115" w:rsidRDefault="00430115" w:rsidP="00430115">
      <w:pPr>
        <w:pStyle w:val="Geenafstand"/>
        <w:jc w:val="both"/>
        <w:rPr>
          <w:sz w:val="28"/>
          <w:szCs w:val="28"/>
          <w:lang w:val="nl-NL"/>
        </w:rPr>
      </w:pPr>
    </w:p>
    <w:p w14:paraId="6392B14E" w14:textId="233EC236" w:rsidR="00EB1B07" w:rsidRPr="00430115" w:rsidRDefault="00430115">
      <w:pPr>
        <w:rPr>
          <w:sz w:val="28"/>
          <w:szCs w:val="28"/>
        </w:rPr>
      </w:pPr>
      <w:r>
        <w:rPr>
          <w:sz w:val="28"/>
          <w:szCs w:val="28"/>
        </w:rPr>
        <w:t>Handtekening:</w:t>
      </w:r>
    </w:p>
    <w:sectPr w:rsidR="00EB1B07" w:rsidRPr="00430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15"/>
    <w:rsid w:val="00430115"/>
    <w:rsid w:val="00A71DED"/>
    <w:rsid w:val="00EB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F395"/>
  <w15:chartTrackingRefBased/>
  <w15:docId w15:val="{FE8F2706-F96A-4AAA-8225-0D58CE72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0115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301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301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3011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301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301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3011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3011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3011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3011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30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30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30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3011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3011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301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301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301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301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30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430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3011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30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30115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4301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30115"/>
    <w:pPr>
      <w:spacing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43011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30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3011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30115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430115"/>
    <w:pPr>
      <w:spacing w:after="0" w:line="279" w:lineRule="auto"/>
    </w:pPr>
    <w:rPr>
      <w:rFonts w:eastAsiaTheme="minorEastAsia"/>
      <w:kern w:val="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753</Characters>
  <Application>Microsoft Office Word</Application>
  <DocSecurity>0</DocSecurity>
  <Lines>12</Lines>
  <Paragraphs>4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Jansenopdehaar</dc:creator>
  <cp:keywords/>
  <dc:description/>
  <cp:lastModifiedBy>Familie Jansenopdehaar</cp:lastModifiedBy>
  <cp:revision>1</cp:revision>
  <dcterms:created xsi:type="dcterms:W3CDTF">2025-12-13T14:36:00Z</dcterms:created>
  <dcterms:modified xsi:type="dcterms:W3CDTF">2025-12-13T14:37:00Z</dcterms:modified>
</cp:coreProperties>
</file>