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0E98" w14:textId="77777777" w:rsidR="00AD28E2" w:rsidRPr="00AD28E2" w:rsidRDefault="00AD28E2" w:rsidP="00AD28E2">
      <w:pPr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  <w:r w:rsidRPr="00AD28E2">
        <w:rPr>
          <w:rFonts w:ascii="Verdana" w:hAnsi="Verdana" w:cs="Verdana"/>
          <w:sz w:val="24"/>
          <w:szCs w:val="24"/>
          <w:lang w:val="fr-FR"/>
        </w:rPr>
        <w:t>Jean Sansan Kambilé</w:t>
      </w:r>
    </w:p>
    <w:p w14:paraId="7C24903E" w14:textId="77777777" w:rsidR="00AD28E2" w:rsidRPr="00AD28E2" w:rsidRDefault="00AD28E2" w:rsidP="00AD28E2">
      <w:pPr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  <w:r w:rsidRPr="00AD28E2">
        <w:rPr>
          <w:rFonts w:ascii="Verdana" w:hAnsi="Verdana" w:cs="Verdana"/>
          <w:sz w:val="24"/>
          <w:szCs w:val="24"/>
          <w:lang w:val="fr-FR"/>
        </w:rPr>
        <w:t>Minister of Justice and Human Rights</w:t>
      </w:r>
    </w:p>
    <w:p w14:paraId="21BE8F1D" w14:textId="77777777" w:rsidR="00AD28E2" w:rsidRPr="004C228E" w:rsidRDefault="00AD28E2" w:rsidP="00AD28E2">
      <w:pPr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  <w:r w:rsidRPr="004C228E">
        <w:rPr>
          <w:rFonts w:ascii="Verdana" w:hAnsi="Verdana" w:cs="Verdana"/>
          <w:sz w:val="24"/>
          <w:szCs w:val="24"/>
          <w:lang w:val="fr-FR"/>
        </w:rPr>
        <w:t>Plateau immeuble Symphonie, cité administrative</w:t>
      </w:r>
    </w:p>
    <w:p w14:paraId="2685174A" w14:textId="77777777" w:rsidR="00AD28E2" w:rsidRPr="004C228E" w:rsidRDefault="00AD28E2" w:rsidP="00AD28E2">
      <w:pPr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  <w:proofErr w:type="gramStart"/>
      <w:r w:rsidRPr="004C228E">
        <w:rPr>
          <w:rFonts w:ascii="Verdana" w:hAnsi="Verdana" w:cs="Verdana"/>
          <w:sz w:val="24"/>
          <w:szCs w:val="24"/>
          <w:lang w:val="fr-FR"/>
        </w:rPr>
        <w:t>tour</w:t>
      </w:r>
      <w:proofErr w:type="gramEnd"/>
      <w:r w:rsidRPr="004C228E">
        <w:rPr>
          <w:rFonts w:ascii="Verdana" w:hAnsi="Verdana" w:cs="Verdana"/>
          <w:sz w:val="24"/>
          <w:szCs w:val="24"/>
          <w:lang w:val="fr-FR"/>
        </w:rPr>
        <w:t xml:space="preserve"> B 16e et 17e étage</w:t>
      </w:r>
    </w:p>
    <w:p w14:paraId="5ADB3DDC" w14:textId="77777777" w:rsidR="00AD28E2" w:rsidRPr="004C228E" w:rsidRDefault="00AD28E2" w:rsidP="00AD28E2">
      <w:pPr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  <w:r w:rsidRPr="004C228E">
        <w:rPr>
          <w:rFonts w:ascii="Verdana" w:hAnsi="Verdana" w:cs="Verdana"/>
          <w:sz w:val="24"/>
          <w:szCs w:val="24"/>
          <w:lang w:val="fr-FR"/>
        </w:rPr>
        <w:t>BP V 107 Abidjan, Côte ’Ivoire</w:t>
      </w:r>
    </w:p>
    <w:p w14:paraId="27E101CE" w14:textId="77777777" w:rsidR="00AD28E2" w:rsidRPr="004C228E" w:rsidRDefault="00AD28E2" w:rsidP="00AD28E2">
      <w:pPr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</w:p>
    <w:p w14:paraId="7E0F105A" w14:textId="77777777" w:rsidR="00AD28E2" w:rsidRPr="00633424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en-GB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  <w:lang w:val="en-GB"/>
        </w:rPr>
        <w:t>Oldenzaal</w:t>
      </w:r>
      <w:proofErr w:type="spellEnd"/>
      <w:r>
        <w:rPr>
          <w:rFonts w:ascii="Verdana" w:hAnsi="Verdana" w:cs="Verdana"/>
          <w:sz w:val="24"/>
          <w:szCs w:val="24"/>
          <w:lang w:val="en-GB"/>
        </w:rPr>
        <w:t xml:space="preserve">,   </w:t>
      </w:r>
      <w:proofErr w:type="gramEnd"/>
      <w:r>
        <w:rPr>
          <w:rFonts w:ascii="Verdana" w:hAnsi="Verdana" w:cs="Verdana"/>
          <w:sz w:val="24"/>
          <w:szCs w:val="24"/>
          <w:lang w:val="en-GB"/>
        </w:rPr>
        <w:t>October 2025</w:t>
      </w:r>
    </w:p>
    <w:p w14:paraId="22F348B4" w14:textId="77777777" w:rsidR="00AD28E2" w:rsidRPr="004C228E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6A38EC8B" w14:textId="77777777" w:rsidR="00AD28E2" w:rsidRPr="004C228E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Dear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Minister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>,</w:t>
      </w:r>
    </w:p>
    <w:p w14:paraId="24D77175" w14:textId="77777777" w:rsidR="00AD28E2" w:rsidRPr="004C228E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78284AA0" w14:textId="77777777" w:rsidR="00AD28E2" w:rsidRPr="004C228E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r w:rsidRPr="004C228E">
        <w:rPr>
          <w:rFonts w:ascii="Verdana" w:hAnsi="Verdana" w:cs="Verdana"/>
          <w:sz w:val="24"/>
          <w:szCs w:val="24"/>
          <w:lang w:val="fr-FR"/>
        </w:rPr>
        <w:t xml:space="preserve">I am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writing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to express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my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concern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about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unionist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Ghislain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Duggary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Assy. On 16 July 2025, the Abidjan Court of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Appeal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confirmed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conviction and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two-year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sentence. 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was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prosecuted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solely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for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exercising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rights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freedom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of expression,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peaceful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assembly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>, and association.</w:t>
      </w:r>
    </w:p>
    <w:p w14:paraId="3CC3D403" w14:textId="77777777" w:rsidR="00AD28E2" w:rsidRPr="004C228E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3FA9428B" w14:textId="77777777" w:rsidR="00AD28E2" w:rsidRPr="004C228E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r w:rsidRPr="004C228E">
        <w:rPr>
          <w:rFonts w:ascii="Verdana" w:hAnsi="Verdana" w:cs="Verdana"/>
          <w:sz w:val="24"/>
          <w:szCs w:val="24"/>
          <w:lang w:val="fr-FR"/>
        </w:rPr>
        <w:t xml:space="preserve">On 8 April, the First Instance Tribunal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convicted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Assy for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organizing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 strike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outside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legal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framework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and “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obstructing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operation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of the public service.” 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had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joined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 call for strike by a coalition of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teachers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’ unions,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demanding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better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quarterly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bonuses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. 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was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sentenced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two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years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’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imprisonment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and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provisionally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released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on 7 May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under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conditions,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including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travel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ban. No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committal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order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followed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appeal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decision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,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so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Ghislain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remains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free. But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should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never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have been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convicted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>.</w:t>
      </w:r>
    </w:p>
    <w:p w14:paraId="5B6AA4F6" w14:textId="77777777" w:rsidR="00AD28E2" w:rsidRPr="004C228E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254762BC" w14:textId="77777777" w:rsidR="00AD28E2" w:rsidRPr="004C228E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r w:rsidRPr="004C228E">
        <w:rPr>
          <w:rFonts w:ascii="Verdana" w:hAnsi="Verdana" w:cs="Verdana"/>
          <w:sz w:val="24"/>
          <w:szCs w:val="24"/>
          <w:lang w:val="fr-FR"/>
        </w:rPr>
        <w:t xml:space="preserve">I urge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you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quash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conviction and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protect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the right to strike in Côte d’Ivoire.</w:t>
      </w:r>
    </w:p>
    <w:p w14:paraId="3EA39951" w14:textId="77777777" w:rsidR="00AD28E2" w:rsidRPr="004C228E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253D9C28" w14:textId="77777777" w:rsidR="00AD28E2" w:rsidRPr="004C228E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Thank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you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for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paying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attention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this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case.</w:t>
      </w:r>
    </w:p>
    <w:p w14:paraId="479C7B4E" w14:textId="77777777" w:rsidR="00AD28E2" w:rsidRPr="004C228E" w:rsidRDefault="00AD28E2" w:rsidP="00AD28E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593331D5" w14:textId="77777777" w:rsidR="00AD28E2" w:rsidRPr="00633424" w:rsidRDefault="00AD28E2" w:rsidP="00AD28E2">
      <w:pPr>
        <w:tabs>
          <w:tab w:val="left" w:pos="2175"/>
        </w:tabs>
        <w:spacing w:after="0" w:line="360" w:lineRule="auto"/>
        <w:rPr>
          <w:rFonts w:ascii="Verdana" w:hAnsi="Verdana" w:cs="Verdana"/>
          <w:sz w:val="24"/>
          <w:szCs w:val="24"/>
          <w:lang w:val="en-GB"/>
        </w:rPr>
      </w:pPr>
      <w:proofErr w:type="spellStart"/>
      <w:r w:rsidRPr="00633424">
        <w:rPr>
          <w:rFonts w:ascii="Verdana" w:hAnsi="Verdana" w:cs="Verdana"/>
          <w:sz w:val="24"/>
          <w:szCs w:val="24"/>
        </w:rPr>
        <w:t>Yours</w:t>
      </w:r>
      <w:proofErr w:type="spellEnd"/>
      <w:r w:rsidRPr="00633424"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faithfully</w:t>
      </w:r>
      <w:proofErr w:type="spellEnd"/>
      <w:r>
        <w:rPr>
          <w:rFonts w:ascii="Verdana" w:hAnsi="Verdana" w:cs="Verdana"/>
          <w:sz w:val="24"/>
          <w:szCs w:val="24"/>
        </w:rPr>
        <w:t>,</w:t>
      </w:r>
    </w:p>
    <w:p w14:paraId="769661CC" w14:textId="77777777" w:rsidR="00107CD4" w:rsidRDefault="00107CD4"/>
    <w:sectPr w:rsidR="00107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E2"/>
    <w:rsid w:val="000D5641"/>
    <w:rsid w:val="00107CD4"/>
    <w:rsid w:val="00A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5E1B"/>
  <w15:chartTrackingRefBased/>
  <w15:docId w15:val="{E2A0CB58-C8A0-4957-A896-D3DA7762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28E2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D28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28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28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28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28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28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28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28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28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2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2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2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28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28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28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28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28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28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2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28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2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28E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D28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28E2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D28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2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28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2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2025-09-25T12:00:00Z</dcterms:created>
  <dcterms:modified xsi:type="dcterms:W3CDTF">2025-09-25T12:02:00Z</dcterms:modified>
</cp:coreProperties>
</file>