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E13B8" w14:textId="77777777" w:rsidR="00873EC2" w:rsidRPr="000A42C8" w:rsidRDefault="00873EC2" w:rsidP="00873EC2">
      <w:pPr>
        <w:spacing w:after="0" w:line="276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 xml:space="preserve">Minister of Justice, Faisal Saeed Al-Ghareeb </w:t>
      </w:r>
    </w:p>
    <w:p w14:paraId="18975509" w14:textId="77777777" w:rsidR="00873EC2" w:rsidRPr="000A42C8" w:rsidRDefault="00873EC2" w:rsidP="0087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Council of Ministers General Secretariat</w:t>
      </w:r>
    </w:p>
    <w:p w14:paraId="00A5EFEC" w14:textId="77777777" w:rsidR="00873EC2" w:rsidRPr="000A42C8" w:rsidRDefault="00873EC2" w:rsidP="0087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Al-Safat 13014</w:t>
      </w:r>
    </w:p>
    <w:p w14:paraId="78F1E64E" w14:textId="77777777" w:rsidR="00873EC2" w:rsidRPr="000A42C8" w:rsidRDefault="00873EC2" w:rsidP="0087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P.O. Box 1397</w:t>
      </w:r>
    </w:p>
    <w:p w14:paraId="731D39AB" w14:textId="77777777" w:rsidR="00873EC2" w:rsidRPr="000A42C8" w:rsidRDefault="00873EC2" w:rsidP="0087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Kuwait</w:t>
      </w:r>
    </w:p>
    <w:p w14:paraId="433A39C0" w14:textId="77777777" w:rsidR="00873EC2" w:rsidRPr="000A42C8" w:rsidRDefault="00873EC2" w:rsidP="0087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</w:p>
    <w:p w14:paraId="2BC6527E" w14:textId="77777777" w:rsidR="00873EC2" w:rsidRPr="000A42C8" w:rsidRDefault="00873EC2" w:rsidP="00873EC2">
      <w:pPr>
        <w:spacing w:after="0" w:line="360" w:lineRule="auto"/>
        <w:rPr>
          <w:rFonts w:ascii="Verdana" w:eastAsia="Calibri" w:hAnsi="Verdana" w:cs="Calibri"/>
          <w:kern w:val="0"/>
          <w:sz w:val="24"/>
          <w:szCs w:val="24"/>
          <w:lang w:val="en-GB"/>
          <w14:ligatures w14:val="none"/>
        </w:rPr>
      </w:pPr>
    </w:p>
    <w:p w14:paraId="72577A25" w14:textId="77777777" w:rsidR="00873EC2" w:rsidRPr="000A42C8" w:rsidRDefault="00873EC2" w:rsidP="00873EC2">
      <w:pPr>
        <w:spacing w:after="0" w:line="360" w:lineRule="auto"/>
        <w:rPr>
          <w:rFonts w:ascii="Verdana" w:eastAsia="Calibri" w:hAnsi="Verdana" w:cs="Calibri"/>
          <w:kern w:val="0"/>
          <w:sz w:val="24"/>
          <w:szCs w:val="24"/>
          <w:lang w:val="en-GB"/>
          <w14:ligatures w14:val="none"/>
        </w:rPr>
      </w:pPr>
      <w:proofErr w:type="spellStart"/>
      <w:proofErr w:type="gramStart"/>
      <w:r w:rsidRPr="000A42C8">
        <w:rPr>
          <w:rFonts w:ascii="Verdana" w:eastAsia="Calibri" w:hAnsi="Verdana" w:cs="Calibri"/>
          <w:kern w:val="0"/>
          <w:sz w:val="24"/>
          <w:szCs w:val="24"/>
          <w:lang w:val="en-GB"/>
          <w14:ligatures w14:val="none"/>
        </w:rPr>
        <w:t>Oldenzaal</w:t>
      </w:r>
      <w:proofErr w:type="spellEnd"/>
      <w:r w:rsidRPr="000A42C8">
        <w:rPr>
          <w:rFonts w:ascii="Verdana" w:eastAsia="Calibri" w:hAnsi="Verdana" w:cs="Calibri"/>
          <w:kern w:val="0"/>
          <w:sz w:val="24"/>
          <w:szCs w:val="24"/>
          <w:lang w:val="en-GB"/>
          <w14:ligatures w14:val="none"/>
        </w:rPr>
        <w:t xml:space="preserve">,   </w:t>
      </w:r>
      <w:proofErr w:type="gramEnd"/>
      <w:r w:rsidRPr="000A42C8">
        <w:rPr>
          <w:rFonts w:ascii="Verdana" w:eastAsia="Calibri" w:hAnsi="Verdana" w:cs="Calibri"/>
          <w:kern w:val="0"/>
          <w:sz w:val="24"/>
          <w:szCs w:val="24"/>
          <w:lang w:val="en-GB"/>
          <w14:ligatures w14:val="none"/>
        </w:rPr>
        <w:t>April 2024</w:t>
      </w:r>
    </w:p>
    <w:p w14:paraId="20F5DD7F" w14:textId="77777777" w:rsidR="00873EC2" w:rsidRPr="000A42C8" w:rsidRDefault="00873EC2" w:rsidP="0087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Verdana" w:eastAsia="Times New Roman" w:hAnsi="Verdana" w:cs="Calibri"/>
          <w:kern w:val="0"/>
          <w:sz w:val="24"/>
          <w:szCs w:val="24"/>
          <w:lang w:eastAsia="nl-NL"/>
          <w14:ligatures w14:val="none"/>
        </w:rPr>
      </w:pPr>
    </w:p>
    <w:p w14:paraId="133F14F3" w14:textId="77777777" w:rsidR="00873EC2" w:rsidRPr="000A42C8" w:rsidRDefault="00873EC2" w:rsidP="0087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Your Excellency,</w:t>
      </w:r>
    </w:p>
    <w:p w14:paraId="76137083" w14:textId="77777777" w:rsidR="00873EC2" w:rsidRPr="000A42C8" w:rsidRDefault="00873EC2" w:rsidP="0087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I am alarmed by the news that on 31 January 2024 an Appeals Court sentenced Mohammad al-</w:t>
      </w:r>
      <w:proofErr w:type="spellStart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Barghash</w:t>
      </w:r>
      <w:proofErr w:type="spellEnd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 xml:space="preserve">, the Head of the National Bloc of Kuwaiti </w:t>
      </w:r>
      <w:proofErr w:type="spellStart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Bidun</w:t>
      </w:r>
      <w:proofErr w:type="spellEnd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 xml:space="preserve">, to three years imprisonment on charges that include “spreading false news” after he conducted an interview with a foreign broadcasting channel discussing the situation of the stateless </w:t>
      </w:r>
      <w:proofErr w:type="spellStart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Bidun</w:t>
      </w:r>
      <w:proofErr w:type="spellEnd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 xml:space="preserve"> community in Kuwait.</w:t>
      </w:r>
    </w:p>
    <w:p w14:paraId="62D0414E" w14:textId="77777777" w:rsidR="00873EC2" w:rsidRPr="000A42C8" w:rsidRDefault="00873EC2" w:rsidP="0087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Mohammad al-</w:t>
      </w:r>
      <w:proofErr w:type="spellStart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Bargash</w:t>
      </w:r>
      <w:proofErr w:type="spellEnd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 xml:space="preserve"> was detained on 3 September 2023. On 25 October, a criminal court acquitted him, and he was released after spending over seven weeks in detention. However, the prosecution appealed the decision. </w:t>
      </w:r>
    </w:p>
    <w:p w14:paraId="6A6646F1" w14:textId="77777777" w:rsidR="00873EC2" w:rsidRPr="000A42C8" w:rsidRDefault="00873EC2" w:rsidP="0087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I urge you to immediately and unconditionally drop the charges against Mohammad al-</w:t>
      </w:r>
      <w:proofErr w:type="spellStart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Barghash</w:t>
      </w:r>
      <w:proofErr w:type="spellEnd"/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, as they are based solely on his expression of his opinion and to quash his conviction and sentence.</w:t>
      </w:r>
    </w:p>
    <w:p w14:paraId="70BC842F" w14:textId="77777777" w:rsidR="00873EC2" w:rsidRPr="000A42C8" w:rsidRDefault="00873EC2" w:rsidP="0087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I thank you for your time and attention.</w:t>
      </w:r>
    </w:p>
    <w:p w14:paraId="0B27E9DA" w14:textId="77777777" w:rsidR="00873EC2" w:rsidRPr="000A42C8" w:rsidRDefault="00873EC2" w:rsidP="00873EC2">
      <w:pPr>
        <w:spacing w:after="0" w:line="360" w:lineRule="auto"/>
        <w:rPr>
          <w:rFonts w:ascii="Verdana" w:eastAsia="Calibri" w:hAnsi="Verdana" w:cs="Calibri"/>
          <w:kern w:val="0"/>
          <w:sz w:val="24"/>
          <w:szCs w:val="24"/>
          <w:lang w:val="en-GB"/>
          <w14:ligatures w14:val="none"/>
        </w:rPr>
      </w:pPr>
      <w:r w:rsidRPr="000A42C8">
        <w:rPr>
          <w:rFonts w:ascii="Verdana" w:eastAsia="Times New Roman" w:hAnsi="Verdana" w:cs="Calibri"/>
          <w:kern w:val="0"/>
          <w:sz w:val="24"/>
          <w:szCs w:val="24"/>
          <w:lang w:val="en-GB" w:eastAsia="nl-NL"/>
          <w14:ligatures w14:val="none"/>
        </w:rPr>
        <w:t>Yours faithfully,</w:t>
      </w:r>
    </w:p>
    <w:p w14:paraId="002F44D0" w14:textId="77777777" w:rsidR="0015056D" w:rsidRPr="00873EC2" w:rsidRDefault="0015056D" w:rsidP="00873EC2"/>
    <w:sectPr w:rsidR="0015056D" w:rsidRPr="0087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C2"/>
    <w:rsid w:val="0015056D"/>
    <w:rsid w:val="0087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99FD"/>
  <w15:chartTrackingRefBased/>
  <w15:docId w15:val="{A61A88CC-5353-403B-BADD-4C23ECA3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3EC2"/>
    <w:pPr>
      <w:spacing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73EC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73EC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73EC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73EC2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73EC2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73EC2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73EC2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73EC2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73EC2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3E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73E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73E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73EC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73EC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73EC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73EC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73EC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73EC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73E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3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73EC2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3E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73EC2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73EC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73EC2"/>
    <w:pPr>
      <w:spacing w:line="278" w:lineRule="auto"/>
      <w:ind w:left="720"/>
      <w:contextualSpacing/>
    </w:pPr>
    <w:rPr>
      <w:sz w:val="24"/>
      <w:szCs w:val="24"/>
    </w:rPr>
  </w:style>
  <w:style w:type="character" w:styleId="Intensievebenadrukking">
    <w:name w:val="Intense Emphasis"/>
    <w:basedOn w:val="Standaardalinea-lettertype"/>
    <w:uiPriority w:val="21"/>
    <w:qFormat/>
    <w:rsid w:val="00873EC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73E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EC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73E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Jansenopdehaar</dc:creator>
  <cp:keywords/>
  <dc:description/>
  <cp:lastModifiedBy>Familie Jansenopdehaar</cp:lastModifiedBy>
  <cp:revision>1</cp:revision>
  <dcterms:created xsi:type="dcterms:W3CDTF">2024-03-28T16:18:00Z</dcterms:created>
  <dcterms:modified xsi:type="dcterms:W3CDTF">2024-03-28T16:20:00Z</dcterms:modified>
</cp:coreProperties>
</file>